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785" w14:textId="3C2EBBB7" w:rsid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 – Structure of the Self-Assessment</w:t>
      </w:r>
    </w:p>
    <w:p w14:paraId="67E43252" w14:textId="4D779890" w:rsidR="005975C5" w:rsidRP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Group Activity Worksheet #</w:t>
      </w:r>
      <w:r w:rsidR="00C47C26">
        <w:rPr>
          <w:rFonts w:asciiTheme="minorHAnsi" w:hAnsiTheme="minorHAnsi"/>
        </w:rPr>
        <w:t>3</w:t>
      </w:r>
    </w:p>
    <w:p w14:paraId="1A6D003D" w14:textId="77777777" w:rsidR="005975C5" w:rsidRPr="002E1557" w:rsidRDefault="005975C5" w:rsidP="005975C5">
      <w:pPr>
        <w:pStyle w:val="Standard"/>
        <w:ind w:left="540"/>
        <w:rPr>
          <w:rFonts w:asciiTheme="minorHAnsi" w:hAnsiTheme="minorHAnsi"/>
          <w:sz w:val="20"/>
          <w:szCs w:val="20"/>
        </w:rPr>
      </w:pPr>
    </w:p>
    <w:p w14:paraId="6AA721F6" w14:textId="0A43C114" w:rsidR="005975C5" w:rsidRPr="005975C5" w:rsidRDefault="00C47C26" w:rsidP="005975C5">
      <w:pPr>
        <w:pStyle w:val="Standard"/>
        <w:ind w:left="540"/>
        <w:rPr>
          <w:rFonts w:asciiTheme="minorHAnsi" w:hAnsiTheme="minorHAnsi"/>
          <w:i/>
          <w:iCs/>
          <w:u w:val="single"/>
        </w:rPr>
      </w:pPr>
      <w:r>
        <w:rPr>
          <w:rFonts w:asciiTheme="minorHAnsi" w:hAnsiTheme="minorHAnsi"/>
          <w:i/>
          <w:iCs/>
          <w:u w:val="single"/>
        </w:rPr>
        <w:t>Resource</w:t>
      </w:r>
      <w:r w:rsidR="005975C5" w:rsidRPr="005975C5">
        <w:rPr>
          <w:rFonts w:asciiTheme="minorHAnsi" w:hAnsiTheme="minorHAnsi"/>
          <w:i/>
          <w:iCs/>
          <w:u w:val="single"/>
        </w:rPr>
        <w:t xml:space="preserve"> Capacity Domain</w:t>
      </w:r>
    </w:p>
    <w:p w14:paraId="1D8DBF4C" w14:textId="77777777" w:rsidR="005975C5" w:rsidRPr="002E1557" w:rsidRDefault="005975C5" w:rsidP="005975C5">
      <w:pPr>
        <w:pStyle w:val="Standard"/>
        <w:ind w:left="540"/>
        <w:rPr>
          <w:rFonts w:asciiTheme="minorHAnsi" w:hAnsiTheme="minorHAnsi"/>
          <w:sz w:val="20"/>
          <w:szCs w:val="20"/>
        </w:rPr>
      </w:pPr>
    </w:p>
    <w:p w14:paraId="71910F7C" w14:textId="77777777" w:rsidR="00C47C26" w:rsidRPr="002A5C91" w:rsidRDefault="00C47C26" w:rsidP="00C47C26">
      <w:pPr>
        <w:pStyle w:val="Standard"/>
        <w:ind w:left="540" w:right="-180"/>
        <w:rPr>
          <w:rFonts w:asciiTheme="minorHAnsi" w:hAnsiTheme="minorHAnsi"/>
          <w:sz w:val="22"/>
          <w:szCs w:val="22"/>
        </w:rPr>
      </w:pPr>
      <w:r w:rsidRPr="002A5C91">
        <w:rPr>
          <w:rFonts w:asciiTheme="minorHAnsi" w:hAnsiTheme="minorHAnsi"/>
          <w:sz w:val="22"/>
          <w:szCs w:val="22"/>
        </w:rPr>
        <w:t>3.8</w:t>
      </w:r>
      <w:r w:rsidRPr="002A5C91">
        <w:rPr>
          <w:rFonts w:asciiTheme="minorHAnsi" w:hAnsiTheme="minorHAnsi"/>
          <w:sz w:val="22"/>
          <w:szCs w:val="22"/>
        </w:rPr>
        <w:tab/>
        <w:t xml:space="preserve">The institution allocates human, material, and fiscal resources in alignment with the institution’s identified needs and priorities to improve student performance and organizational effectiveness. </w:t>
      </w:r>
    </w:p>
    <w:p w14:paraId="650BFBE2" w14:textId="77777777" w:rsidR="00C47C26" w:rsidRPr="002A5C91" w:rsidRDefault="00C47C26" w:rsidP="00C47C26">
      <w:pPr>
        <w:pStyle w:val="Rubric"/>
        <w:rPr>
          <w:rFonts w:asciiTheme="minorHAnsi" w:hAnsiTheme="minorHAnsi"/>
          <w:sz w:val="22"/>
          <w:szCs w:val="22"/>
        </w:rPr>
      </w:pPr>
      <w:r w:rsidRPr="002A5C91">
        <w:rPr>
          <w:rFonts w:asciiTheme="minorHAnsi" w:hAnsiTheme="minorHAnsi"/>
          <w:sz w:val="22"/>
          <w:szCs w:val="22"/>
        </w:rPr>
        <w:t xml:space="preserve">A. </w:t>
      </w:r>
    </w:p>
    <w:p w14:paraId="17CB066A" w14:textId="77777777" w:rsidR="00C47C26" w:rsidRPr="002A5C91" w:rsidRDefault="00C47C26" w:rsidP="00C47C26">
      <w:pPr>
        <w:pStyle w:val="Question"/>
        <w:spacing w:line="276" w:lineRule="auto"/>
        <w:ind w:left="1260" w:hanging="360"/>
        <w:rPr>
          <w:rFonts w:asciiTheme="minorHAnsi" w:hAnsiTheme="minorHAnsi"/>
          <w:sz w:val="22"/>
          <w:szCs w:val="22"/>
        </w:rPr>
      </w:pPr>
      <w:r w:rsidRPr="002A5C91">
        <w:rPr>
          <w:rFonts w:asciiTheme="minorHAnsi" w:hAnsiTheme="minorHAnsi"/>
          <w:sz w:val="22"/>
          <w:szCs w:val="22"/>
        </w:rPr>
        <w:t>1.</w:t>
      </w:r>
      <w:r w:rsidRPr="002A5C91">
        <w:rPr>
          <w:rFonts w:asciiTheme="minorHAnsi" w:hAnsiTheme="minorHAnsi"/>
          <w:sz w:val="22"/>
          <w:szCs w:val="22"/>
        </w:rPr>
        <w:tab/>
        <w:t>If the institution has a budgeting process, check all the confirmed characteristics of the process that apply.</w:t>
      </w:r>
    </w:p>
    <w:p w14:paraId="62C1C6E7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7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76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>Process is formal</w:t>
      </w:r>
    </w:p>
    <w:p w14:paraId="3EF8872D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7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77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Pr="002A5C91">
        <w:t>Process supports i</w:t>
      </w:r>
      <w:r>
        <w:t>mprovement in student learning</w:t>
      </w:r>
    </w:p>
    <w:p w14:paraId="5F669B78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7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78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2A5C91">
        <w:t>Provides for equitable distrib</w:t>
      </w:r>
      <w:r>
        <w:t>ution to meet needs of students</w:t>
      </w:r>
    </w:p>
    <w:p w14:paraId="7E67276D" w14:textId="77777777" w:rsidR="00C47C26" w:rsidRPr="002A5C91" w:rsidRDefault="00C47C26" w:rsidP="00C47C26">
      <w:pPr>
        <w:spacing w:after="0"/>
        <w:ind w:left="540" w:firstLine="720"/>
      </w:pPr>
      <w:r>
        <w:fldChar w:fldCharType="begin">
          <w:ffData>
            <w:name w:val="Check57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79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2A5C91">
        <w:t>None of these were found</w:t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</w:p>
    <w:p w14:paraId="566082D2" w14:textId="77777777" w:rsidR="00C47C26" w:rsidRPr="0025081F" w:rsidRDefault="00C47C26" w:rsidP="00C47C26">
      <w:pPr>
        <w:pStyle w:val="Evidence"/>
        <w:spacing w:line="276" w:lineRule="auto"/>
        <w:rPr>
          <w:rFonts w:asciiTheme="minorHAnsi" w:hAnsiTheme="minorHAnsi"/>
          <w:sz w:val="12"/>
          <w:szCs w:val="12"/>
        </w:rPr>
      </w:pPr>
    </w:p>
    <w:p w14:paraId="4F87A6CD" w14:textId="77777777" w:rsidR="00C47C26" w:rsidRPr="002A5C91" w:rsidRDefault="00C47C26" w:rsidP="00C47C26">
      <w:pPr>
        <w:pStyle w:val="Question"/>
        <w:spacing w:line="276" w:lineRule="auto"/>
        <w:ind w:left="1260" w:hanging="360"/>
        <w:rPr>
          <w:rFonts w:asciiTheme="minorHAnsi" w:hAnsiTheme="minorHAnsi"/>
          <w:sz w:val="22"/>
          <w:szCs w:val="22"/>
        </w:rPr>
      </w:pPr>
      <w:r w:rsidRPr="002A5C91">
        <w:rPr>
          <w:rFonts w:asciiTheme="minorHAnsi" w:hAnsiTheme="minorHAnsi"/>
          <w:sz w:val="22"/>
          <w:szCs w:val="22"/>
        </w:rPr>
        <w:t>2.</w:t>
      </w:r>
      <w:r w:rsidRPr="002A5C91">
        <w:rPr>
          <w:rFonts w:asciiTheme="minorHAnsi" w:hAnsiTheme="minorHAnsi"/>
          <w:sz w:val="22"/>
          <w:szCs w:val="22"/>
        </w:rPr>
        <w:tab/>
        <w:t>How well does the budgeting process address priorities for improvement designed to improve student learning?</w:t>
      </w:r>
    </w:p>
    <w:p w14:paraId="2216F19F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80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Pr="002A5C91">
        <w:t>Resources are systematically aligned</w:t>
      </w:r>
    </w:p>
    <w:p w14:paraId="654030DC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8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Pr="002A5C91">
        <w:t>Resources are frequently aligned</w:t>
      </w:r>
    </w:p>
    <w:p w14:paraId="6A9F486D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8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2A5C91">
        <w:t>Resources are sometimes aligned</w:t>
      </w:r>
    </w:p>
    <w:p w14:paraId="7BAA7C00" w14:textId="77777777" w:rsidR="00C47C26" w:rsidRPr="002A5C91" w:rsidRDefault="00C47C26" w:rsidP="00C47C26">
      <w:pPr>
        <w:spacing w:after="0"/>
        <w:ind w:left="540" w:firstLine="720"/>
      </w:pPr>
      <w:r>
        <w:fldChar w:fldCharType="begin">
          <w:ffData>
            <w:name w:val="Check58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3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Pr="002A5C91">
        <w:t>Resources are rarely or never aligned</w:t>
      </w:r>
      <w:r w:rsidRPr="002A5C91">
        <w:tab/>
      </w:r>
      <w:r w:rsidRPr="002A5C91">
        <w:tab/>
      </w:r>
    </w:p>
    <w:p w14:paraId="5663F63F" w14:textId="77777777" w:rsidR="00C47C26" w:rsidRPr="002A5C91" w:rsidRDefault="00C47C26" w:rsidP="00C47C26">
      <w:pPr>
        <w:pStyle w:val="Rubric"/>
        <w:spacing w:line="276" w:lineRule="auto"/>
        <w:rPr>
          <w:rFonts w:asciiTheme="minorHAnsi" w:hAnsiTheme="minorHAnsi"/>
          <w:sz w:val="22"/>
          <w:szCs w:val="22"/>
        </w:rPr>
      </w:pPr>
      <w:r w:rsidRPr="002A5C91">
        <w:rPr>
          <w:rFonts w:asciiTheme="minorHAnsi" w:hAnsiTheme="minorHAnsi"/>
          <w:sz w:val="22"/>
          <w:szCs w:val="22"/>
        </w:rPr>
        <w:t xml:space="preserve">B. </w:t>
      </w:r>
    </w:p>
    <w:p w14:paraId="53EABE9B" w14:textId="77777777" w:rsidR="00C47C26" w:rsidRPr="002A5C91" w:rsidRDefault="00C47C26" w:rsidP="00C47C26">
      <w:pPr>
        <w:pStyle w:val="Question"/>
        <w:spacing w:line="276" w:lineRule="auto"/>
        <w:ind w:left="12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2A5C91">
        <w:rPr>
          <w:rFonts w:asciiTheme="minorHAnsi" w:hAnsiTheme="minorHAnsi"/>
          <w:sz w:val="22"/>
          <w:szCs w:val="22"/>
        </w:rPr>
        <w:t>.</w:t>
      </w:r>
      <w:r w:rsidRPr="002A5C91">
        <w:rPr>
          <w:rFonts w:asciiTheme="minorHAnsi" w:hAnsiTheme="minorHAnsi"/>
          <w:sz w:val="22"/>
          <w:szCs w:val="22"/>
        </w:rPr>
        <w:tab/>
        <w:t>Check all verified characteristics that apply concerning how the institution allocates human, material, and fiscal resources.</w:t>
      </w:r>
    </w:p>
    <w:p w14:paraId="6F9F137A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84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Pr="002A5C91">
        <w:t>Effectively uses human resources</w:t>
      </w:r>
    </w:p>
    <w:p w14:paraId="44BB20FD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85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Pr="002A5C91">
        <w:t>Effectively uses material resources</w:t>
      </w:r>
    </w:p>
    <w:p w14:paraId="59ED5284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86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Pr="002A5C91">
        <w:t>Effectively uses fiscal resources</w:t>
      </w:r>
    </w:p>
    <w:p w14:paraId="00836C2C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87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Pr="002A5C91">
        <w:t>Uses collective resources meet the learners’ identified needs and prioritie</w:t>
      </w:r>
      <w:r>
        <w:t>s</w:t>
      </w:r>
    </w:p>
    <w:p w14:paraId="4CD97BC5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8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88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Pr="002A5C91">
        <w:t xml:space="preserve">Uses collective resources meet the institution’s </w:t>
      </w:r>
      <w:r>
        <w:t>identified needs and priorities</w:t>
      </w:r>
    </w:p>
    <w:p w14:paraId="4E6E1FB7" w14:textId="77777777" w:rsidR="00C47C26" w:rsidRPr="002A5C91" w:rsidRDefault="00C47C26" w:rsidP="00C47C26">
      <w:pPr>
        <w:spacing w:after="0"/>
        <w:ind w:left="540" w:firstLine="720"/>
      </w:pPr>
      <w: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89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Pr="002A5C91">
        <w:t>None of these were found</w:t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  <w:r w:rsidRPr="002A5C91">
        <w:tab/>
      </w:r>
    </w:p>
    <w:p w14:paraId="71C38B0A" w14:textId="77777777" w:rsidR="00C47C26" w:rsidRPr="0025081F" w:rsidRDefault="00C47C26" w:rsidP="00C47C26">
      <w:pPr>
        <w:pStyle w:val="Rubric"/>
        <w:spacing w:line="276" w:lineRule="auto"/>
        <w:rPr>
          <w:rFonts w:asciiTheme="minorHAnsi" w:hAnsiTheme="minorHAnsi"/>
          <w:sz w:val="12"/>
          <w:szCs w:val="12"/>
        </w:rPr>
      </w:pPr>
    </w:p>
    <w:p w14:paraId="75B9FD7C" w14:textId="77777777" w:rsidR="00C47C26" w:rsidRPr="002A5C91" w:rsidRDefault="00C47C26" w:rsidP="00C47C26">
      <w:pPr>
        <w:pStyle w:val="Question"/>
        <w:spacing w:line="276" w:lineRule="auto"/>
        <w:ind w:left="12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2A5C91">
        <w:rPr>
          <w:rFonts w:asciiTheme="minorHAnsi" w:hAnsiTheme="minorHAnsi"/>
          <w:sz w:val="22"/>
          <w:szCs w:val="22"/>
        </w:rPr>
        <w:t>.</w:t>
      </w:r>
      <w:r w:rsidRPr="002A5C91">
        <w:rPr>
          <w:rFonts w:asciiTheme="minorHAnsi" w:hAnsiTheme="minorHAnsi"/>
          <w:sz w:val="22"/>
          <w:szCs w:val="22"/>
        </w:rPr>
        <w:tab/>
        <w:t>How often does the institution evaluate and demonstrate effective use of resources?</w:t>
      </w:r>
    </w:p>
    <w:p w14:paraId="7B3E6BD0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9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96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>Almost always</w:t>
      </w:r>
    </w:p>
    <w:p w14:paraId="24BB0ED0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9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90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>Frequently</w:t>
      </w:r>
    </w:p>
    <w:p w14:paraId="37340BF8" w14:textId="77777777" w:rsidR="00C47C26" w:rsidRDefault="00C47C26" w:rsidP="00C47C26">
      <w:pPr>
        <w:spacing w:after="0"/>
        <w:ind w:left="540" w:firstLine="720"/>
      </w:pPr>
      <w:r>
        <w:fldChar w:fldCharType="begin">
          <w:ffData>
            <w:name w:val="Check59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91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>Sometimes</w:t>
      </w:r>
    </w:p>
    <w:p w14:paraId="62BBEABB" w14:textId="77777777" w:rsidR="00C47C26" w:rsidRPr="002A5C91" w:rsidRDefault="00C47C26" w:rsidP="00C47C26">
      <w:pPr>
        <w:spacing w:after="0"/>
        <w:ind w:left="540" w:firstLine="720"/>
      </w:pPr>
      <w:r>
        <w:fldChar w:fldCharType="begin">
          <w:ffData>
            <w:name w:val="Check59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92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Pr="002A5C91">
        <w:t>Rarely or never</w:t>
      </w:r>
      <w:r w:rsidRPr="002A5C91">
        <w:tab/>
      </w:r>
      <w:r w:rsidRPr="002A5C91">
        <w:tab/>
      </w:r>
    </w:p>
    <w:p w14:paraId="5E28E644" w14:textId="77777777" w:rsidR="00C47C26" w:rsidRPr="0025081F" w:rsidRDefault="00C47C26" w:rsidP="00C47C26">
      <w:pPr>
        <w:pStyle w:val="Evidence"/>
        <w:spacing w:line="276" w:lineRule="auto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85"/>
        <w:gridCol w:w="9685"/>
      </w:tblGrid>
      <w:tr w:rsidR="00C47C26" w14:paraId="1BD7D0C7" w14:textId="77777777" w:rsidTr="00E62695">
        <w:tc>
          <w:tcPr>
            <w:tcW w:w="10170" w:type="dxa"/>
            <w:gridSpan w:val="2"/>
            <w:shd w:val="clear" w:color="auto" w:fill="000000" w:themeFill="text1"/>
          </w:tcPr>
          <w:p w14:paraId="6216B2D7" w14:textId="77777777" w:rsidR="00C47C26" w:rsidRPr="00ED4FD4" w:rsidRDefault="00C47C26" w:rsidP="00E62695">
            <w:pPr>
              <w:pStyle w:val="Evidence"/>
              <w:ind w:left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Possible Evidence Sources</w:t>
            </w:r>
          </w:p>
        </w:tc>
      </w:tr>
      <w:tr w:rsidR="00C47C26" w14:paraId="418E0FB2" w14:textId="77777777" w:rsidTr="00E62695">
        <w:tc>
          <w:tcPr>
            <w:tcW w:w="485" w:type="dxa"/>
          </w:tcPr>
          <w:p w14:paraId="417120A2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2BFDC57D" w14:textId="77777777" w:rsidR="00C47C26" w:rsidRPr="00C134F1" w:rsidRDefault="00C47C26" w:rsidP="00C47C26">
            <w:pPr>
              <w:spacing w:after="0" w:line="240" w:lineRule="auto"/>
            </w:pPr>
            <w:r>
              <w:t>Description of the school’s budget development and approval process</w:t>
            </w:r>
          </w:p>
        </w:tc>
      </w:tr>
      <w:tr w:rsidR="00C47C26" w14:paraId="51DBADD2" w14:textId="77777777" w:rsidTr="00E62695">
        <w:tc>
          <w:tcPr>
            <w:tcW w:w="485" w:type="dxa"/>
          </w:tcPr>
          <w:p w14:paraId="01FCFDDA" w14:textId="77777777" w:rsidR="00C47C26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A5C91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C91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A5C91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61A35408" w14:textId="77777777" w:rsidR="00C47C26" w:rsidRPr="00C134F1" w:rsidRDefault="00C47C26" w:rsidP="00C47C26">
            <w:pPr>
              <w:spacing w:after="0" w:line="240" w:lineRule="auto"/>
            </w:pPr>
            <w:r>
              <w:t>Policies and procedures related to budget development, approval, and control</w:t>
            </w:r>
          </w:p>
        </w:tc>
      </w:tr>
      <w:tr w:rsidR="00C47C26" w14:paraId="7813D26F" w14:textId="77777777" w:rsidTr="00E62695">
        <w:tc>
          <w:tcPr>
            <w:tcW w:w="485" w:type="dxa"/>
          </w:tcPr>
          <w:p w14:paraId="73A825E1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14C22BB7" w14:textId="77777777" w:rsidR="00C47C26" w:rsidRPr="00C134F1" w:rsidRDefault="00C47C26" w:rsidP="00C47C26">
            <w:pPr>
              <w:spacing w:after="0" w:line="240" w:lineRule="auto"/>
            </w:pPr>
            <w:r>
              <w:t>Budgets for the past three years</w:t>
            </w:r>
          </w:p>
        </w:tc>
      </w:tr>
      <w:tr w:rsidR="00C47C26" w14:paraId="553592D8" w14:textId="77777777" w:rsidTr="00E62695">
        <w:tc>
          <w:tcPr>
            <w:tcW w:w="485" w:type="dxa"/>
          </w:tcPr>
          <w:p w14:paraId="2B7CED0D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729EE7F5" w14:textId="77777777" w:rsidR="00C47C26" w:rsidRPr="00C134F1" w:rsidRDefault="00C47C26" w:rsidP="00C47C26">
            <w:pPr>
              <w:spacing w:after="0" w:line="240" w:lineRule="auto"/>
            </w:pPr>
            <w:r>
              <w:t>External financial reviews/audits</w:t>
            </w:r>
          </w:p>
        </w:tc>
      </w:tr>
      <w:tr w:rsidR="00C47C26" w14:paraId="4D1268DA" w14:textId="77777777" w:rsidTr="00E62695">
        <w:tc>
          <w:tcPr>
            <w:tcW w:w="485" w:type="dxa"/>
          </w:tcPr>
          <w:p w14:paraId="034F5797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15DFFDA5" w14:textId="77777777" w:rsidR="00C47C26" w:rsidRPr="00C134F1" w:rsidRDefault="00C47C26" w:rsidP="00C47C26">
            <w:pPr>
              <w:spacing w:after="0" w:line="240" w:lineRule="auto"/>
            </w:pPr>
            <w:r>
              <w:t>Financial reports reflecting actual against budgeted financial activity for the past academic year and representative monthly samples</w:t>
            </w:r>
          </w:p>
        </w:tc>
      </w:tr>
      <w:tr w:rsidR="00C47C26" w14:paraId="53039201" w14:textId="77777777" w:rsidTr="00E62695">
        <w:tc>
          <w:tcPr>
            <w:tcW w:w="485" w:type="dxa"/>
          </w:tcPr>
          <w:p w14:paraId="564D4FBB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6EF89F48" w14:textId="77777777" w:rsidR="00C47C26" w:rsidRPr="00C134F1" w:rsidRDefault="00C47C26" w:rsidP="00C47C26">
            <w:pPr>
              <w:spacing w:after="0" w:line="240" w:lineRule="auto"/>
            </w:pPr>
            <w:r>
              <w:t>Samples of specific needs assessments and how they drove related budgetary allocations</w:t>
            </w:r>
          </w:p>
        </w:tc>
      </w:tr>
      <w:tr w:rsidR="00C47C26" w14:paraId="4944B4DC" w14:textId="77777777" w:rsidTr="00E62695">
        <w:tc>
          <w:tcPr>
            <w:tcW w:w="485" w:type="dxa"/>
          </w:tcPr>
          <w:p w14:paraId="4B050C26" w14:textId="77777777" w:rsidR="00C47C26" w:rsidRPr="00BB4AE8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1BAFFB34" w14:textId="77777777" w:rsidR="00C47C26" w:rsidRPr="00C134F1" w:rsidRDefault="00C47C26" w:rsidP="00C47C26">
            <w:pPr>
              <w:spacing w:after="0" w:line="240" w:lineRule="auto"/>
            </w:pPr>
            <w:r>
              <w:t>Student tuition schedules</w:t>
            </w:r>
          </w:p>
        </w:tc>
      </w:tr>
      <w:tr w:rsidR="00C47C26" w14:paraId="023F62CB" w14:textId="77777777" w:rsidTr="00E62695">
        <w:tc>
          <w:tcPr>
            <w:tcW w:w="485" w:type="dxa"/>
          </w:tcPr>
          <w:p w14:paraId="6BDB33E3" w14:textId="77777777" w:rsidR="00C47C26" w:rsidRDefault="00C47C26" w:rsidP="00C47C26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685" w:type="dxa"/>
          </w:tcPr>
          <w:p w14:paraId="53626EBE" w14:textId="77777777" w:rsidR="00C47C26" w:rsidRPr="00C134F1" w:rsidRDefault="00C47C26" w:rsidP="00C47C26">
            <w:pPr>
              <w:spacing w:after="0" w:line="240" w:lineRule="auto"/>
            </w:pPr>
            <w:r>
              <w:t>Descriptions of fund-raising activities</w:t>
            </w:r>
          </w:p>
        </w:tc>
      </w:tr>
    </w:tbl>
    <w:p w14:paraId="5DC3799F" w14:textId="77777777" w:rsidR="00292C23" w:rsidRDefault="00022271"/>
    <w:sectPr w:rsidR="00292C23" w:rsidSect="00022271"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5"/>
    <w:rsid w:val="00022271"/>
    <w:rsid w:val="0029380B"/>
    <w:rsid w:val="002E1557"/>
    <w:rsid w:val="004212CF"/>
    <w:rsid w:val="004741B4"/>
    <w:rsid w:val="005975C5"/>
    <w:rsid w:val="006466ED"/>
    <w:rsid w:val="006D3BAF"/>
    <w:rsid w:val="007A7E9B"/>
    <w:rsid w:val="007B59E7"/>
    <w:rsid w:val="008E268F"/>
    <w:rsid w:val="00953A0E"/>
    <w:rsid w:val="00991AB1"/>
    <w:rsid w:val="00BE665C"/>
    <w:rsid w:val="00C47C26"/>
    <w:rsid w:val="00EF7E25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43C00"/>
  <w14:defaultImageDpi w14:val="32767"/>
  <w15:chartTrackingRefBased/>
  <w15:docId w15:val="{839A156A-405F-C349-8678-1731AFD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75C5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5C5"/>
    <w:pPr>
      <w:widowControl/>
      <w:spacing w:after="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99"/>
    <w:rsid w:val="005975C5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qFormat/>
    <w:rsid w:val="005975C5"/>
    <w:pPr>
      <w:widowControl/>
      <w:spacing w:after="0" w:line="240" w:lineRule="auto"/>
      <w:ind w:left="1620" w:hanging="540"/>
    </w:pPr>
    <w:rPr>
      <w:rFonts w:ascii="Calibri" w:eastAsiaTheme="minorEastAsia" w:hAnsi="Calibri"/>
      <w:sz w:val="24"/>
      <w:szCs w:val="24"/>
    </w:rPr>
  </w:style>
  <w:style w:type="paragraph" w:customStyle="1" w:styleId="Evidence">
    <w:name w:val="Evidence"/>
    <w:basedOn w:val="Normal"/>
    <w:qFormat/>
    <w:rsid w:val="005975C5"/>
    <w:pPr>
      <w:widowControl/>
      <w:spacing w:after="0" w:line="240" w:lineRule="auto"/>
      <w:ind w:left="36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Standard">
    <w:name w:val="Standard"/>
    <w:basedOn w:val="Normal"/>
    <w:qFormat/>
    <w:rsid w:val="005975C5"/>
    <w:pPr>
      <w:widowControl/>
      <w:spacing w:after="0" w:line="240" w:lineRule="auto"/>
      <w:ind w:left="900" w:hanging="54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Rubric">
    <w:name w:val="Rubric"/>
    <w:basedOn w:val="Question"/>
    <w:qFormat/>
    <w:rsid w:val="005975C5"/>
    <w:pPr>
      <w:ind w:left="979" w:hanging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Peal</dc:creator>
  <cp:keywords/>
  <dc:description/>
  <cp:lastModifiedBy>Donald Peal</cp:lastModifiedBy>
  <cp:revision>3</cp:revision>
  <dcterms:created xsi:type="dcterms:W3CDTF">2022-02-01T02:10:00Z</dcterms:created>
  <dcterms:modified xsi:type="dcterms:W3CDTF">2022-02-01T02:11:00Z</dcterms:modified>
</cp:coreProperties>
</file>