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E7FB" w14:textId="77777777" w:rsidR="004C0B05" w:rsidRDefault="004C0B05" w:rsidP="004773C9">
      <w:pPr>
        <w:spacing w:after="0"/>
        <w:jc w:val="center"/>
        <w:rPr>
          <w:rFonts w:asciiTheme="majorHAnsi" w:hAnsiTheme="majorHAnsi"/>
          <w:b/>
        </w:rPr>
      </w:pPr>
    </w:p>
    <w:p w14:paraId="6C247813" w14:textId="77777777" w:rsidR="004C0B05" w:rsidRDefault="004C0B05" w:rsidP="004773C9">
      <w:pPr>
        <w:spacing w:after="0"/>
        <w:jc w:val="center"/>
        <w:rPr>
          <w:rFonts w:asciiTheme="majorHAnsi" w:hAnsiTheme="majorHAnsi"/>
          <w:b/>
        </w:rPr>
      </w:pPr>
    </w:p>
    <w:p w14:paraId="7C5B5926" w14:textId="62803956" w:rsidR="00AB1D1C" w:rsidRDefault="00AB1D1C" w:rsidP="004773C9">
      <w:pPr>
        <w:spacing w:after="0"/>
        <w:jc w:val="center"/>
        <w:rPr>
          <w:rFonts w:asciiTheme="majorHAnsi" w:hAnsiTheme="majorHAnsi"/>
          <w:b/>
        </w:rPr>
      </w:pPr>
      <w:r w:rsidRPr="00521C17">
        <w:rPr>
          <w:rFonts w:asciiTheme="majorHAnsi" w:hAnsiTheme="majorHAnsi"/>
          <w:b/>
        </w:rPr>
        <w:t xml:space="preserve">ICAA Accreditation </w:t>
      </w:r>
      <w:r>
        <w:rPr>
          <w:rFonts w:asciiTheme="majorHAnsi" w:hAnsiTheme="majorHAnsi"/>
          <w:b/>
        </w:rPr>
        <w:t>Status Determination</w:t>
      </w:r>
    </w:p>
    <w:p w14:paraId="5777F1CD" w14:textId="4E1F56F4" w:rsidR="00AB1D1C" w:rsidRDefault="00AB1D1C" w:rsidP="004773C9">
      <w:pPr>
        <w:spacing w:after="0"/>
        <w:jc w:val="center"/>
        <w:rPr>
          <w:rFonts w:asciiTheme="majorHAnsi" w:hAnsiTheme="majorHAnsi"/>
          <w:b/>
        </w:rPr>
      </w:pPr>
    </w:p>
    <w:p w14:paraId="2357B7C4" w14:textId="7731ADF8" w:rsidR="004C0B05" w:rsidRDefault="004C0B05" w:rsidP="004773C9">
      <w:pPr>
        <w:spacing w:after="0"/>
        <w:jc w:val="center"/>
        <w:rPr>
          <w:rFonts w:asciiTheme="majorHAnsi" w:hAnsiTheme="majorHAnsi"/>
          <w:b/>
        </w:rPr>
      </w:pPr>
    </w:p>
    <w:p w14:paraId="47EC0625" w14:textId="77777777" w:rsidR="004C0B05" w:rsidRPr="004773C9" w:rsidRDefault="004C0B05" w:rsidP="004773C9">
      <w:pPr>
        <w:spacing w:after="0"/>
        <w:jc w:val="center"/>
        <w:rPr>
          <w:rFonts w:asciiTheme="majorHAnsi" w:hAnsiTheme="majorHAnsi"/>
          <w:b/>
        </w:rPr>
      </w:pPr>
    </w:p>
    <w:tbl>
      <w:tblPr>
        <w:tblStyle w:val="ColorfulList-Accent2"/>
        <w:tblW w:w="990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40"/>
        <w:gridCol w:w="8460"/>
      </w:tblGrid>
      <w:tr w:rsidR="00AB1D1C" w14:paraId="0A484543" w14:textId="77777777" w:rsidTr="004C0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F842E00" w14:textId="77777777" w:rsidR="00AB1D1C" w:rsidRPr="003D34B5" w:rsidRDefault="00AB1D1C" w:rsidP="004773C9">
            <w:pPr>
              <w:jc w:val="center"/>
              <w:rPr>
                <w:rFonts w:asciiTheme="majorHAnsi" w:hAnsiTheme="majorHAnsi"/>
                <w:b w:val="0"/>
                <w:sz w:val="20"/>
                <w:szCs w:val="20"/>
              </w:rPr>
            </w:pPr>
            <w:r>
              <w:rPr>
                <w:rFonts w:asciiTheme="majorHAnsi" w:hAnsiTheme="majorHAnsi"/>
                <w:b w:val="0"/>
                <w:sz w:val="20"/>
                <w:szCs w:val="20"/>
              </w:rPr>
              <w:t>Status</w:t>
            </w:r>
          </w:p>
        </w:tc>
        <w:tc>
          <w:tcPr>
            <w:tcW w:w="8460" w:type="dxa"/>
          </w:tcPr>
          <w:p w14:paraId="7CE57862" w14:textId="77777777" w:rsidR="00AB1D1C" w:rsidRPr="003D34B5" w:rsidRDefault="00AB1D1C" w:rsidP="003D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Pr>
                <w:rFonts w:asciiTheme="majorHAnsi" w:hAnsiTheme="majorHAnsi"/>
                <w:b w:val="0"/>
                <w:sz w:val="20"/>
                <w:szCs w:val="20"/>
              </w:rPr>
              <w:t>Criteria</w:t>
            </w:r>
          </w:p>
        </w:tc>
      </w:tr>
      <w:tr w:rsidR="00AB1D1C" w:rsidRPr="00521C17" w14:paraId="569D559E" w14:textId="77777777" w:rsidTr="004C0B0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1195BFFC" w14:textId="63E3FD7A" w:rsidR="00AB1D1C" w:rsidRPr="00521C17" w:rsidRDefault="00AB1D1C" w:rsidP="00E84712">
            <w:pPr>
              <w:spacing w:before="60" w:after="60"/>
              <w:rPr>
                <w:rFonts w:asciiTheme="majorHAnsi" w:hAnsiTheme="majorHAnsi"/>
                <w:sz w:val="20"/>
                <w:szCs w:val="20"/>
              </w:rPr>
            </w:pPr>
            <w:r w:rsidRPr="00521C17">
              <w:rPr>
                <w:rFonts w:asciiTheme="majorHAnsi" w:hAnsiTheme="majorHAnsi"/>
                <w:sz w:val="20"/>
                <w:szCs w:val="20"/>
              </w:rPr>
              <w:t>Accredit</w:t>
            </w:r>
            <w:r w:rsidR="004C0B05">
              <w:rPr>
                <w:rFonts w:asciiTheme="majorHAnsi" w:hAnsiTheme="majorHAnsi"/>
                <w:sz w:val="20"/>
                <w:szCs w:val="20"/>
              </w:rPr>
              <w:t>ed</w:t>
            </w:r>
          </w:p>
        </w:tc>
        <w:tc>
          <w:tcPr>
            <w:tcW w:w="8460" w:type="dxa"/>
          </w:tcPr>
          <w:p w14:paraId="38F2D334" w14:textId="77777777" w:rsidR="00AB1D1C" w:rsidRPr="00521C17" w:rsidRDefault="00AB1D1C" w:rsidP="00A20A2F">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21C17">
              <w:rPr>
                <w:rFonts w:asciiTheme="majorHAnsi" w:hAnsiTheme="majorHAnsi"/>
                <w:sz w:val="20"/>
                <w:szCs w:val="20"/>
              </w:rPr>
              <w:t>The</w:t>
            </w:r>
            <w:r>
              <w:rPr>
                <w:rFonts w:asciiTheme="majorHAnsi" w:hAnsiTheme="majorHAnsi"/>
                <w:sz w:val="20"/>
                <w:szCs w:val="20"/>
              </w:rPr>
              <w:t xml:space="preserve"> school meets all Assurances.</w:t>
            </w:r>
            <w:r w:rsidRPr="00521C17">
              <w:rPr>
                <w:rFonts w:asciiTheme="majorHAnsi" w:hAnsiTheme="majorHAnsi"/>
                <w:sz w:val="20"/>
                <w:szCs w:val="20"/>
              </w:rPr>
              <w:t xml:space="preserve"> </w:t>
            </w:r>
            <w:r>
              <w:rPr>
                <w:rFonts w:asciiTheme="majorHAnsi" w:hAnsiTheme="majorHAnsi"/>
                <w:sz w:val="20"/>
                <w:szCs w:val="20"/>
              </w:rPr>
              <w:t>Each Domain average (including the Early Learning Standard 4 overall average if the school has ages/grades below 5-year old Kindergarten included in ICAA accreditation) is at or above 2.00.</w:t>
            </w:r>
          </w:p>
        </w:tc>
      </w:tr>
      <w:tr w:rsidR="00AB1D1C" w:rsidRPr="00521C17" w14:paraId="33242BFD" w14:textId="77777777" w:rsidTr="004C0B05">
        <w:trPr>
          <w:trHeight w:val="198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6CEA8588" w14:textId="77777777" w:rsidR="00AB1D1C" w:rsidRPr="00521C17" w:rsidRDefault="00AB1D1C" w:rsidP="00E84712">
            <w:pPr>
              <w:spacing w:before="60"/>
              <w:rPr>
                <w:rFonts w:asciiTheme="majorHAnsi" w:hAnsiTheme="majorHAnsi"/>
                <w:sz w:val="20"/>
                <w:szCs w:val="20"/>
              </w:rPr>
            </w:pPr>
            <w:r w:rsidRPr="00521C17">
              <w:rPr>
                <w:rFonts w:asciiTheme="majorHAnsi" w:hAnsiTheme="majorHAnsi"/>
                <w:sz w:val="20"/>
                <w:szCs w:val="20"/>
              </w:rPr>
              <w:t>Accredited on</w:t>
            </w:r>
          </w:p>
          <w:p w14:paraId="7C11AB43" w14:textId="77777777" w:rsidR="00AB1D1C" w:rsidRPr="00521C17" w:rsidRDefault="00AB1D1C" w:rsidP="00E84712">
            <w:pPr>
              <w:spacing w:after="60"/>
              <w:rPr>
                <w:rFonts w:asciiTheme="majorHAnsi" w:hAnsiTheme="majorHAnsi"/>
                <w:sz w:val="20"/>
                <w:szCs w:val="20"/>
              </w:rPr>
            </w:pPr>
            <w:r w:rsidRPr="00521C17">
              <w:rPr>
                <w:rFonts w:asciiTheme="majorHAnsi" w:hAnsiTheme="majorHAnsi"/>
                <w:sz w:val="20"/>
                <w:szCs w:val="20"/>
              </w:rPr>
              <w:t>Advisement</w:t>
            </w:r>
          </w:p>
        </w:tc>
        <w:tc>
          <w:tcPr>
            <w:tcW w:w="8460" w:type="dxa"/>
          </w:tcPr>
          <w:p w14:paraId="4CE42918" w14:textId="3C801979" w:rsidR="00AB1D1C" w:rsidRDefault="00AB1D1C" w:rsidP="003D34B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The school does not meet all Assurances and/or only 1 Domain average (including the Early Learning Standard overall average he school have ages/grades below 5-year old Kindergarten included in ICAA accreditation) is less than 2.00.  Improvement Priorities (Required Actions) will focus on area(s) of improvement so that the school performs at the next level in all substandard Domains. </w:t>
            </w:r>
            <w:r w:rsidRPr="00521C17">
              <w:rPr>
                <w:rFonts w:asciiTheme="majorHAnsi" w:hAnsiTheme="majorHAnsi"/>
                <w:sz w:val="20"/>
                <w:szCs w:val="20"/>
              </w:rPr>
              <w:t xml:space="preserve"> The school must report </w:t>
            </w:r>
            <w:r>
              <w:rPr>
                <w:rFonts w:asciiTheme="majorHAnsi" w:hAnsiTheme="majorHAnsi"/>
                <w:sz w:val="20"/>
                <w:szCs w:val="20"/>
              </w:rPr>
              <w:t xml:space="preserve">its progress to address each Improvement Priority </w:t>
            </w:r>
            <w:r w:rsidRPr="00521C17">
              <w:rPr>
                <w:rFonts w:asciiTheme="majorHAnsi" w:hAnsiTheme="majorHAnsi"/>
                <w:sz w:val="20"/>
                <w:szCs w:val="20"/>
              </w:rPr>
              <w:t>in the ICAA Annual Report</w:t>
            </w:r>
            <w:r>
              <w:rPr>
                <w:rFonts w:asciiTheme="majorHAnsi" w:hAnsiTheme="majorHAnsi"/>
                <w:sz w:val="20"/>
                <w:szCs w:val="20"/>
              </w:rPr>
              <w:t>.</w:t>
            </w:r>
            <w:r w:rsidRPr="00521C17">
              <w:rPr>
                <w:rFonts w:asciiTheme="majorHAnsi" w:hAnsiTheme="majorHAnsi"/>
                <w:sz w:val="20"/>
                <w:szCs w:val="20"/>
              </w:rPr>
              <w:t xml:space="preserve"> </w:t>
            </w:r>
          </w:p>
          <w:p w14:paraId="68094C04" w14:textId="77777777" w:rsidR="00AB1D1C" w:rsidRPr="00521C17" w:rsidRDefault="00AB1D1C" w:rsidP="003D34B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21C17">
              <w:rPr>
                <w:rFonts w:asciiTheme="majorHAnsi" w:hAnsiTheme="majorHAnsi"/>
                <w:sz w:val="20"/>
                <w:szCs w:val="20"/>
              </w:rPr>
              <w:t xml:space="preserve">  </w:t>
            </w:r>
          </w:p>
          <w:p w14:paraId="47B62E89" w14:textId="45BA962F" w:rsidR="00AB1D1C" w:rsidRPr="00521C17" w:rsidRDefault="00AB1D1C" w:rsidP="003D34B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21C17">
              <w:rPr>
                <w:rFonts w:asciiTheme="majorHAnsi" w:hAnsiTheme="majorHAnsi"/>
                <w:sz w:val="20"/>
                <w:szCs w:val="20"/>
              </w:rPr>
              <w:t>If the school does not addr</w:t>
            </w:r>
            <w:r>
              <w:rPr>
                <w:rFonts w:asciiTheme="majorHAnsi" w:hAnsiTheme="majorHAnsi"/>
                <w:sz w:val="20"/>
                <w:szCs w:val="20"/>
              </w:rPr>
              <w:t>ess the Improvement Priorities</w:t>
            </w:r>
            <w:r w:rsidR="004C0B05">
              <w:rPr>
                <w:rFonts w:asciiTheme="majorHAnsi" w:hAnsiTheme="majorHAnsi"/>
                <w:sz w:val="20"/>
                <w:szCs w:val="20"/>
              </w:rPr>
              <w:t>,</w:t>
            </w:r>
            <w:r>
              <w:rPr>
                <w:rFonts w:asciiTheme="majorHAnsi" w:hAnsiTheme="majorHAnsi"/>
                <w:sz w:val="20"/>
                <w:szCs w:val="20"/>
              </w:rPr>
              <w:t xml:space="preserve"> </w:t>
            </w:r>
            <w:r w:rsidRPr="00521C17">
              <w:rPr>
                <w:rFonts w:asciiTheme="majorHAnsi" w:hAnsiTheme="majorHAnsi"/>
                <w:sz w:val="20"/>
                <w:szCs w:val="20"/>
              </w:rPr>
              <w:t>fails to submit a required progress report, the school may be moved to another accreditation status</w:t>
            </w:r>
            <w:r>
              <w:rPr>
                <w:rFonts w:asciiTheme="majorHAnsi" w:hAnsiTheme="majorHAnsi"/>
                <w:sz w:val="20"/>
                <w:szCs w:val="20"/>
              </w:rPr>
              <w:t xml:space="preserve"> or fails to make sufficient progress on one or more uncompleted Improvement Priorities, it may be moved to Warned or Probation status.</w:t>
            </w:r>
          </w:p>
        </w:tc>
      </w:tr>
      <w:tr w:rsidR="00AB1D1C" w:rsidRPr="00521C17" w14:paraId="57A0407E" w14:textId="77777777" w:rsidTr="004C0B05">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0DB86A2C" w14:textId="77777777" w:rsidR="00AB1D1C" w:rsidRPr="00521C17" w:rsidRDefault="00AB1D1C" w:rsidP="00E84712">
            <w:pPr>
              <w:spacing w:before="60"/>
              <w:rPr>
                <w:rFonts w:asciiTheme="majorHAnsi" w:hAnsiTheme="majorHAnsi"/>
                <w:sz w:val="20"/>
                <w:szCs w:val="20"/>
              </w:rPr>
            </w:pPr>
            <w:r w:rsidRPr="00521C17">
              <w:rPr>
                <w:rFonts w:asciiTheme="majorHAnsi" w:hAnsiTheme="majorHAnsi"/>
                <w:sz w:val="20"/>
                <w:szCs w:val="20"/>
              </w:rPr>
              <w:t>Accredited</w:t>
            </w:r>
          </w:p>
          <w:p w14:paraId="76CDC49E" w14:textId="77777777" w:rsidR="00AB1D1C" w:rsidRPr="00521C17" w:rsidRDefault="00AB1D1C" w:rsidP="00E84712">
            <w:pPr>
              <w:spacing w:after="60"/>
              <w:rPr>
                <w:rFonts w:asciiTheme="majorHAnsi" w:hAnsiTheme="majorHAnsi"/>
                <w:sz w:val="20"/>
                <w:szCs w:val="20"/>
              </w:rPr>
            </w:pPr>
            <w:r w:rsidRPr="00521C17">
              <w:rPr>
                <w:rFonts w:asciiTheme="majorHAnsi" w:hAnsiTheme="majorHAnsi"/>
                <w:sz w:val="20"/>
                <w:szCs w:val="20"/>
              </w:rPr>
              <w:t>Warned</w:t>
            </w:r>
          </w:p>
        </w:tc>
        <w:tc>
          <w:tcPr>
            <w:tcW w:w="8460" w:type="dxa"/>
          </w:tcPr>
          <w:p w14:paraId="4EFCC8CD" w14:textId="22205222" w:rsidR="00AB1D1C" w:rsidRDefault="00AB1D1C" w:rsidP="003D34B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The school does not meet all Assurances and/or 2-3 Domain averages (including the Early Learning Standard overall average the school has ages/grades below 5-year old Kindergarten included in ICAA accreditation) are less than 2.00 – OR – the school has been Accredited on Advisement and has failed to adequately address the Improvement Priorities or report sufficient progress as required on the ICAA Annual Report or other progress report if required.</w:t>
            </w:r>
          </w:p>
          <w:p w14:paraId="52B02D6C" w14:textId="77777777" w:rsidR="00AB1D1C" w:rsidRPr="00521C17" w:rsidRDefault="00AB1D1C" w:rsidP="003D34B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4BCB76FA" w14:textId="6B425117" w:rsidR="00AB1D1C" w:rsidRPr="00521C17" w:rsidRDefault="00AB1D1C" w:rsidP="003D34B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21C17">
              <w:rPr>
                <w:rFonts w:asciiTheme="majorHAnsi" w:hAnsiTheme="majorHAnsi"/>
                <w:sz w:val="20"/>
                <w:szCs w:val="20"/>
              </w:rPr>
              <w:t xml:space="preserve">The school is provided a year to demonstrate </w:t>
            </w:r>
            <w:r>
              <w:rPr>
                <w:rFonts w:asciiTheme="majorHAnsi" w:hAnsiTheme="majorHAnsi"/>
                <w:sz w:val="20"/>
                <w:szCs w:val="20"/>
              </w:rPr>
              <w:t>progress toward addressing the Improvement Priorities.  If the Improvement Priorities</w:t>
            </w:r>
            <w:r w:rsidRPr="00521C17">
              <w:rPr>
                <w:rFonts w:asciiTheme="majorHAnsi" w:hAnsiTheme="majorHAnsi"/>
                <w:sz w:val="20"/>
                <w:szCs w:val="20"/>
              </w:rPr>
              <w:t xml:space="preserve"> have been sufficiently addressed, the school’s Warned status may be removed.  If the school does not</w:t>
            </w:r>
            <w:r>
              <w:rPr>
                <w:rFonts w:asciiTheme="majorHAnsi" w:hAnsiTheme="majorHAnsi"/>
                <w:sz w:val="20"/>
                <w:szCs w:val="20"/>
              </w:rPr>
              <w:t xml:space="preserve"> sufficiently address the Improvement Priorities</w:t>
            </w:r>
            <w:r w:rsidRPr="00521C17">
              <w:rPr>
                <w:rFonts w:asciiTheme="majorHAnsi" w:hAnsiTheme="majorHAnsi"/>
                <w:sz w:val="20"/>
                <w:szCs w:val="20"/>
              </w:rPr>
              <w:t xml:space="preserve"> or fails to submit a required progress report, the school will be move</w:t>
            </w:r>
            <w:r>
              <w:rPr>
                <w:rFonts w:asciiTheme="majorHAnsi" w:hAnsiTheme="majorHAnsi"/>
                <w:sz w:val="20"/>
                <w:szCs w:val="20"/>
              </w:rPr>
              <w:t>d to Probation status.  If the all Improvement Priorities</w:t>
            </w:r>
            <w:r w:rsidRPr="00521C17">
              <w:rPr>
                <w:rFonts w:asciiTheme="majorHAnsi" w:hAnsiTheme="majorHAnsi"/>
                <w:sz w:val="20"/>
                <w:szCs w:val="20"/>
              </w:rPr>
              <w:t xml:space="preserve"> </w:t>
            </w:r>
            <w:r>
              <w:rPr>
                <w:rFonts w:asciiTheme="majorHAnsi" w:hAnsiTheme="majorHAnsi"/>
                <w:sz w:val="20"/>
                <w:szCs w:val="20"/>
              </w:rPr>
              <w:t>have been sufficiently</w:t>
            </w:r>
            <w:r w:rsidRPr="00521C17">
              <w:rPr>
                <w:rFonts w:asciiTheme="majorHAnsi" w:hAnsiTheme="majorHAnsi"/>
                <w:sz w:val="20"/>
                <w:szCs w:val="20"/>
              </w:rPr>
              <w:t xml:space="preserve"> addressed but still remain</w:t>
            </w:r>
            <w:r>
              <w:rPr>
                <w:rFonts w:asciiTheme="majorHAnsi" w:hAnsiTheme="majorHAnsi"/>
                <w:sz w:val="20"/>
                <w:szCs w:val="20"/>
              </w:rPr>
              <w:t xml:space="preserve"> uncompleted</w:t>
            </w:r>
            <w:r w:rsidRPr="00521C17">
              <w:rPr>
                <w:rFonts w:asciiTheme="majorHAnsi" w:hAnsiTheme="majorHAnsi"/>
                <w:sz w:val="20"/>
                <w:szCs w:val="20"/>
              </w:rPr>
              <w:t>, the school may remain on Warned status</w:t>
            </w:r>
            <w:r>
              <w:rPr>
                <w:rFonts w:asciiTheme="majorHAnsi" w:hAnsiTheme="majorHAnsi"/>
                <w:sz w:val="20"/>
                <w:szCs w:val="20"/>
              </w:rPr>
              <w:t xml:space="preserve"> or may be moved to Advisement status.</w:t>
            </w:r>
          </w:p>
        </w:tc>
      </w:tr>
      <w:tr w:rsidR="00AB1D1C" w:rsidRPr="00521C17" w14:paraId="07455899" w14:textId="77777777" w:rsidTr="004C0B05">
        <w:tc>
          <w:tcPr>
            <w:cnfStyle w:val="001000000000" w:firstRow="0" w:lastRow="0" w:firstColumn="1" w:lastColumn="0" w:oddVBand="0" w:evenVBand="0" w:oddHBand="0" w:evenHBand="0" w:firstRowFirstColumn="0" w:firstRowLastColumn="0" w:lastRowFirstColumn="0" w:lastRowLastColumn="0"/>
            <w:tcW w:w="1440" w:type="dxa"/>
            <w:vAlign w:val="center"/>
          </w:tcPr>
          <w:p w14:paraId="39D6FC4A" w14:textId="77777777" w:rsidR="00AB1D1C" w:rsidRPr="00521C17" w:rsidRDefault="00AB1D1C" w:rsidP="00E84712">
            <w:pPr>
              <w:spacing w:before="60"/>
              <w:rPr>
                <w:rFonts w:asciiTheme="majorHAnsi" w:hAnsiTheme="majorHAnsi"/>
                <w:sz w:val="20"/>
                <w:szCs w:val="20"/>
              </w:rPr>
            </w:pPr>
            <w:r w:rsidRPr="00521C17">
              <w:rPr>
                <w:rFonts w:asciiTheme="majorHAnsi" w:hAnsiTheme="majorHAnsi"/>
                <w:sz w:val="20"/>
                <w:szCs w:val="20"/>
              </w:rPr>
              <w:t>Accredited</w:t>
            </w:r>
          </w:p>
          <w:p w14:paraId="0799668C" w14:textId="77777777" w:rsidR="00AB1D1C" w:rsidRPr="00521C17" w:rsidRDefault="00AB1D1C" w:rsidP="00E84712">
            <w:pPr>
              <w:spacing w:after="60"/>
              <w:rPr>
                <w:rFonts w:asciiTheme="majorHAnsi" w:hAnsiTheme="majorHAnsi"/>
                <w:sz w:val="20"/>
                <w:szCs w:val="20"/>
              </w:rPr>
            </w:pPr>
            <w:r w:rsidRPr="00521C17">
              <w:rPr>
                <w:rFonts w:asciiTheme="majorHAnsi" w:hAnsiTheme="majorHAnsi"/>
                <w:sz w:val="20"/>
                <w:szCs w:val="20"/>
              </w:rPr>
              <w:t>Probation</w:t>
            </w:r>
          </w:p>
        </w:tc>
        <w:tc>
          <w:tcPr>
            <w:tcW w:w="8460" w:type="dxa"/>
          </w:tcPr>
          <w:p w14:paraId="22FFBD29" w14:textId="77777777" w:rsidR="00AB1D1C" w:rsidRPr="00521C17" w:rsidRDefault="00AB1D1C" w:rsidP="003D34B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21C17">
              <w:rPr>
                <w:rFonts w:asciiTheme="majorHAnsi" w:hAnsiTheme="majorHAnsi"/>
                <w:sz w:val="20"/>
                <w:szCs w:val="20"/>
              </w:rPr>
              <w:t>The school is conferred with Accredited Probation status if one of the following conditions is found:</w:t>
            </w:r>
          </w:p>
          <w:p w14:paraId="48089F7E" w14:textId="77777777" w:rsidR="00AB1D1C" w:rsidRPr="00521C17" w:rsidRDefault="00AB1D1C" w:rsidP="00AB1D1C">
            <w:pPr>
              <w:pStyle w:val="ListParagraph"/>
              <w:numPr>
                <w:ilvl w:val="0"/>
                <w:numId w:val="14"/>
              </w:numPr>
              <w:spacing w:before="60" w:after="60"/>
              <w:ind w:left="387"/>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815D5D">
              <w:rPr>
                <w:rFonts w:asciiTheme="majorHAnsi" w:hAnsiTheme="majorHAnsi"/>
                <w:sz w:val="20"/>
                <w:szCs w:val="20"/>
              </w:rPr>
              <w:t xml:space="preserve">The school </w:t>
            </w:r>
            <w:r>
              <w:rPr>
                <w:rFonts w:asciiTheme="majorHAnsi" w:hAnsiTheme="majorHAnsi"/>
                <w:sz w:val="20"/>
                <w:szCs w:val="20"/>
              </w:rPr>
              <w:t>does not meet all Assurances and/or a</w:t>
            </w:r>
            <w:r w:rsidRPr="00815D5D">
              <w:rPr>
                <w:rFonts w:asciiTheme="majorHAnsi" w:hAnsiTheme="majorHAnsi"/>
                <w:sz w:val="20"/>
                <w:szCs w:val="20"/>
              </w:rPr>
              <w:t xml:space="preserve">t least </w:t>
            </w:r>
            <w:r>
              <w:rPr>
                <w:rFonts w:asciiTheme="majorHAnsi" w:hAnsiTheme="majorHAnsi"/>
                <w:sz w:val="20"/>
                <w:szCs w:val="20"/>
              </w:rPr>
              <w:t>4</w:t>
            </w:r>
            <w:r w:rsidRPr="00815D5D">
              <w:rPr>
                <w:rFonts w:asciiTheme="majorHAnsi" w:hAnsiTheme="majorHAnsi"/>
                <w:sz w:val="20"/>
                <w:szCs w:val="20"/>
              </w:rPr>
              <w:t xml:space="preserve"> overall standard rating averages </w:t>
            </w:r>
            <w:r>
              <w:rPr>
                <w:rFonts w:asciiTheme="majorHAnsi" w:hAnsiTheme="majorHAnsi"/>
                <w:sz w:val="20"/>
                <w:szCs w:val="20"/>
              </w:rPr>
              <w:t>(including the Early Learning Standard overall average the school has ages/grades below 5-year old Kindergarten)</w:t>
            </w:r>
            <w:r w:rsidRPr="00815D5D">
              <w:rPr>
                <w:rFonts w:asciiTheme="majorHAnsi" w:hAnsiTheme="majorHAnsi"/>
                <w:sz w:val="20"/>
                <w:szCs w:val="20"/>
              </w:rPr>
              <w:t xml:space="preserve"> are less than 2.00 – AND</w:t>
            </w:r>
            <w:r>
              <w:rPr>
                <w:rFonts w:asciiTheme="majorHAnsi" w:hAnsiTheme="majorHAnsi"/>
                <w:sz w:val="20"/>
                <w:szCs w:val="20"/>
              </w:rPr>
              <w:t>/OR</w:t>
            </w:r>
            <w:r w:rsidRPr="00815D5D">
              <w:rPr>
                <w:rFonts w:asciiTheme="majorHAnsi" w:hAnsiTheme="majorHAnsi"/>
                <w:sz w:val="20"/>
                <w:szCs w:val="20"/>
              </w:rPr>
              <w:t xml:space="preserve"> – the r</w:t>
            </w:r>
            <w:r>
              <w:rPr>
                <w:rFonts w:asciiTheme="majorHAnsi" w:hAnsiTheme="majorHAnsi"/>
                <w:sz w:val="20"/>
                <w:szCs w:val="20"/>
              </w:rPr>
              <w:t>esulting Improvement Priorities (Required A</w:t>
            </w:r>
            <w:r w:rsidRPr="00815D5D">
              <w:rPr>
                <w:rFonts w:asciiTheme="majorHAnsi" w:hAnsiTheme="majorHAnsi"/>
                <w:sz w:val="20"/>
                <w:szCs w:val="20"/>
              </w:rPr>
              <w:t>ctions</w:t>
            </w:r>
            <w:r>
              <w:rPr>
                <w:rFonts w:asciiTheme="majorHAnsi" w:hAnsiTheme="majorHAnsi"/>
                <w:sz w:val="20"/>
                <w:szCs w:val="20"/>
              </w:rPr>
              <w:t>)</w:t>
            </w:r>
            <w:r w:rsidRPr="00815D5D">
              <w:rPr>
                <w:rFonts w:asciiTheme="majorHAnsi" w:hAnsiTheme="majorHAnsi"/>
                <w:sz w:val="20"/>
                <w:szCs w:val="20"/>
              </w:rPr>
              <w:t xml:space="preserve"> are deemed to indicate a serious impact on the school’s Christian identity or culture, </w:t>
            </w:r>
            <w:r>
              <w:rPr>
                <w:rFonts w:asciiTheme="majorHAnsi" w:hAnsiTheme="majorHAnsi"/>
                <w:sz w:val="20"/>
                <w:szCs w:val="20"/>
              </w:rPr>
              <w:t xml:space="preserve">leadership/governance, </w:t>
            </w:r>
            <w:r w:rsidRPr="00815D5D">
              <w:rPr>
                <w:rFonts w:asciiTheme="majorHAnsi" w:hAnsiTheme="majorHAnsi"/>
                <w:sz w:val="20"/>
                <w:szCs w:val="20"/>
              </w:rPr>
              <w:t xml:space="preserve">educational </w:t>
            </w:r>
            <w:r>
              <w:rPr>
                <w:rFonts w:asciiTheme="majorHAnsi" w:hAnsiTheme="majorHAnsi"/>
                <w:sz w:val="20"/>
                <w:szCs w:val="20"/>
              </w:rPr>
              <w:t>quality</w:t>
            </w:r>
            <w:r w:rsidRPr="00815D5D">
              <w:rPr>
                <w:rFonts w:asciiTheme="majorHAnsi" w:hAnsiTheme="majorHAnsi"/>
                <w:sz w:val="20"/>
                <w:szCs w:val="20"/>
              </w:rPr>
              <w:t>, viability, cause potential harm to students, prevent continuous improvement of the school, and/or limit the school’s ability to fulfill its mission.</w:t>
            </w:r>
          </w:p>
          <w:p w14:paraId="0DDB7733" w14:textId="6A2DCCC0" w:rsidR="00AB1D1C" w:rsidRDefault="00AB1D1C" w:rsidP="00AB1D1C">
            <w:pPr>
              <w:pStyle w:val="ListParagraph"/>
              <w:numPr>
                <w:ilvl w:val="0"/>
                <w:numId w:val="14"/>
              </w:numPr>
              <w:spacing w:before="60" w:after="60"/>
              <w:ind w:left="387"/>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21C17">
              <w:rPr>
                <w:rFonts w:asciiTheme="majorHAnsi" w:hAnsiTheme="majorHAnsi"/>
                <w:sz w:val="20"/>
                <w:szCs w:val="20"/>
              </w:rPr>
              <w:t>The school has been Accredited Warned and has fa</w:t>
            </w:r>
            <w:r>
              <w:rPr>
                <w:rFonts w:asciiTheme="majorHAnsi" w:hAnsiTheme="majorHAnsi"/>
                <w:sz w:val="20"/>
                <w:szCs w:val="20"/>
              </w:rPr>
              <w:t xml:space="preserve">iled to adequately address the Improvement Priorities </w:t>
            </w:r>
            <w:r w:rsidRPr="00521C17">
              <w:rPr>
                <w:rFonts w:asciiTheme="majorHAnsi" w:hAnsiTheme="majorHAnsi"/>
                <w:sz w:val="20"/>
                <w:szCs w:val="20"/>
              </w:rPr>
              <w:t xml:space="preserve">or </w:t>
            </w:r>
            <w:r>
              <w:rPr>
                <w:rFonts w:asciiTheme="majorHAnsi" w:hAnsiTheme="majorHAnsi"/>
                <w:sz w:val="20"/>
                <w:szCs w:val="20"/>
              </w:rPr>
              <w:t>report sufficient progress as required on the ICAA Annual Report or other progress report if required</w:t>
            </w:r>
            <w:r w:rsidRPr="007637E6">
              <w:rPr>
                <w:rFonts w:asciiTheme="majorHAnsi" w:hAnsiTheme="majorHAnsi"/>
                <w:sz w:val="20"/>
                <w:szCs w:val="20"/>
              </w:rPr>
              <w:t>.</w:t>
            </w:r>
          </w:p>
          <w:p w14:paraId="37788B83" w14:textId="77777777" w:rsidR="00AB1D1C" w:rsidRPr="007637E6" w:rsidRDefault="00AB1D1C" w:rsidP="007637E6">
            <w:pPr>
              <w:spacing w:before="60" w:after="60"/>
              <w:ind w:left="27"/>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268CEBF8" w14:textId="7AC4AEA5" w:rsidR="00AB1D1C" w:rsidRPr="00521C17" w:rsidRDefault="00AB1D1C" w:rsidP="0066580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21C17">
              <w:rPr>
                <w:rFonts w:asciiTheme="majorHAnsi" w:hAnsiTheme="majorHAnsi"/>
                <w:sz w:val="20"/>
                <w:szCs w:val="20"/>
              </w:rPr>
              <w:t>A school on Accredited Probation may be given</w:t>
            </w:r>
            <w:r>
              <w:rPr>
                <w:rFonts w:asciiTheme="majorHAnsi" w:hAnsiTheme="majorHAnsi"/>
                <w:sz w:val="20"/>
                <w:szCs w:val="20"/>
              </w:rPr>
              <w:t xml:space="preserve"> up to one year to address the Improvement Priorities resulting in the Probation status</w:t>
            </w:r>
            <w:r w:rsidRPr="00521C17">
              <w:rPr>
                <w:rFonts w:asciiTheme="majorHAnsi" w:hAnsiTheme="majorHAnsi"/>
                <w:sz w:val="20"/>
                <w:szCs w:val="20"/>
              </w:rPr>
              <w:t>.  A special review team may be assigned to visit the sc</w:t>
            </w:r>
            <w:r>
              <w:rPr>
                <w:rFonts w:asciiTheme="majorHAnsi" w:hAnsiTheme="majorHAnsi"/>
                <w:sz w:val="20"/>
                <w:szCs w:val="20"/>
              </w:rPr>
              <w:t>hool to assess progress on the Improvement Priorities with</w:t>
            </w:r>
            <w:r w:rsidRPr="00521C17">
              <w:rPr>
                <w:rFonts w:asciiTheme="majorHAnsi" w:hAnsiTheme="majorHAnsi"/>
                <w:sz w:val="20"/>
                <w:szCs w:val="20"/>
              </w:rPr>
              <w:t xml:space="preserve"> the authority to recommend to the ICAA Commission for Accreditation a change in the school’s accreditation status.</w:t>
            </w:r>
          </w:p>
        </w:tc>
      </w:tr>
    </w:tbl>
    <w:p w14:paraId="2AAB1BAE" w14:textId="317CCD13" w:rsidR="003B45D8" w:rsidRPr="00EA4B86" w:rsidRDefault="003B45D8" w:rsidP="004E5E29">
      <w:pPr>
        <w:rPr>
          <w:rFonts w:asciiTheme="majorHAnsi" w:hAnsiTheme="majorHAnsi" w:cstheme="majorHAnsi"/>
          <w:i/>
          <w:iCs/>
        </w:rPr>
      </w:pPr>
    </w:p>
    <w:sectPr w:rsidR="003B45D8" w:rsidRPr="00EA4B86" w:rsidSect="004C0B05">
      <w:footerReference w:type="default" r:id="rId7"/>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1F0B" w14:textId="77777777" w:rsidR="00BD4883" w:rsidRDefault="00BD4883">
      <w:pPr>
        <w:spacing w:after="0"/>
      </w:pPr>
      <w:r>
        <w:separator/>
      </w:r>
    </w:p>
  </w:endnote>
  <w:endnote w:type="continuationSeparator" w:id="0">
    <w:p w14:paraId="6E63F7FB" w14:textId="77777777" w:rsidR="00BD4883" w:rsidRDefault="00BD4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IconicSymbolsA">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FF2D" w14:textId="77777777" w:rsidR="00F01B21" w:rsidRPr="00F01B21" w:rsidRDefault="00EB45BF" w:rsidP="00F01B21">
    <w:pPr>
      <w:pStyle w:val="Footer"/>
      <w:jc w:val="right"/>
      <w:rPr>
        <w:i/>
        <w:sz w:val="20"/>
        <w:szCs w:val="20"/>
      </w:rPr>
    </w:pPr>
    <w:r>
      <w:rPr>
        <w:i/>
        <w:sz w:val="20"/>
        <w:szCs w:val="20"/>
      </w:rPr>
      <w:t>February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31BF" w14:textId="77777777" w:rsidR="00BD4883" w:rsidRDefault="00BD4883">
      <w:pPr>
        <w:spacing w:after="0"/>
      </w:pPr>
      <w:r>
        <w:separator/>
      </w:r>
    </w:p>
  </w:footnote>
  <w:footnote w:type="continuationSeparator" w:id="0">
    <w:p w14:paraId="65DEA0D9" w14:textId="77777777" w:rsidR="00BD4883" w:rsidRDefault="00BD48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D2FF32"/>
    <w:lvl w:ilvl="0">
      <w:numFmt w:val="decimal"/>
      <w:lvlText w:val="*"/>
      <w:lvlJc w:val="left"/>
    </w:lvl>
  </w:abstractNum>
  <w:abstractNum w:abstractNumId="1" w15:restartNumberingAfterBreak="0">
    <w:nsid w:val="00000008"/>
    <w:multiLevelType w:val="multilevel"/>
    <w:tmpl w:val="49827920"/>
    <w:lvl w:ilvl="0">
      <w:numFmt w:val="none"/>
      <w:pStyle w:val="Level1"/>
      <w:lvlText w:val=""/>
      <w:lvlJc w:val="left"/>
      <w:pPr>
        <w:tabs>
          <w:tab w:val="num" w:pos="360"/>
        </w:tabs>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4B"/>
    <w:multiLevelType w:val="multilevel"/>
    <w:tmpl w:val="7EB0C61A"/>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A0298"/>
    <w:multiLevelType w:val="multilevel"/>
    <w:tmpl w:val="A8229810"/>
    <w:lvl w:ilvl="0">
      <w:start w:val="1"/>
      <w:numFmt w:val="decimal"/>
      <w:lvlText w:val="5.%1"/>
      <w:lvlJc w:val="left"/>
      <w:pPr>
        <w:tabs>
          <w:tab w:val="num" w:pos="432"/>
        </w:tabs>
        <w:ind w:left="432" w:hanging="432"/>
      </w:pPr>
      <w:rPr>
        <w:rFonts w:ascii="Times New Roman" w:hAnsi="Times New Roman" w:hint="default"/>
        <w:b/>
        <w:i w:val="0"/>
        <w:sz w:val="26"/>
      </w:rPr>
    </w:lvl>
    <w:lvl w:ilvl="1">
      <w:start w:val="1"/>
      <w:numFmt w:val="decimal"/>
      <w:lvlText w:val="%13.%2"/>
      <w:lvlJc w:val="left"/>
      <w:pPr>
        <w:tabs>
          <w:tab w:val="num" w:pos="720"/>
        </w:tabs>
        <w:ind w:left="720" w:hanging="720"/>
      </w:pPr>
      <w:rPr>
        <w:rFonts w:ascii="Times New Roman" w:hAnsi="Times New Roman" w:hint="default"/>
        <w:b/>
        <w:i w:val="0"/>
        <w:sz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F60C7E"/>
    <w:multiLevelType w:val="hybridMultilevel"/>
    <w:tmpl w:val="6224839E"/>
    <w:lvl w:ilvl="0" w:tplc="00CE48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4554C"/>
    <w:multiLevelType w:val="hybridMultilevel"/>
    <w:tmpl w:val="2D6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11501"/>
    <w:multiLevelType w:val="multilevel"/>
    <w:tmpl w:val="092E73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51525CA"/>
    <w:multiLevelType w:val="multilevel"/>
    <w:tmpl w:val="070CD1C8"/>
    <w:lvl w:ilvl="0">
      <w:start w:val="1"/>
      <w:numFmt w:val="bullet"/>
      <w:lvlText w:val=""/>
      <w:lvlJc w:val="left"/>
      <w:pPr>
        <w:tabs>
          <w:tab w:val="num" w:pos="360"/>
        </w:tabs>
        <w:ind w:left="1080" w:hanging="360"/>
      </w:pPr>
      <w:rPr>
        <w:rFonts w:ascii="Symbol" w:hAnsi="Symbol" w:cs="Times New Roman" w:hint="default"/>
        <w:color w:val="auto"/>
      </w:rPr>
    </w:lvl>
    <w:lvl w:ilvl="1">
      <w:start w:val="1"/>
      <w:numFmt w:val="bullet"/>
      <w:lvlText w:val=""/>
      <w:lvlJc w:val="left"/>
      <w:pPr>
        <w:tabs>
          <w:tab w:val="num" w:pos="360"/>
        </w:tabs>
        <w:ind w:left="1080" w:hanging="360"/>
      </w:pPr>
      <w:rPr>
        <w:rFonts w:ascii="Symbol" w:hAnsi="Symbol" w:cs="Courier New" w:hint="default"/>
        <w:color w:val="auto"/>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816AE"/>
    <w:multiLevelType w:val="hybridMultilevel"/>
    <w:tmpl w:val="E4CE4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F451F"/>
    <w:multiLevelType w:val="multilevel"/>
    <w:tmpl w:val="294EDA96"/>
    <w:lvl w:ilvl="0">
      <w:start w:val="1"/>
      <w:numFmt w:val="bullet"/>
      <w:lvlText w:val=""/>
      <w:lvlJc w:val="left"/>
      <w:pPr>
        <w:tabs>
          <w:tab w:val="num" w:pos="360"/>
        </w:tabs>
        <w:ind w:left="1080" w:hanging="360"/>
      </w:pPr>
      <w:rPr>
        <w:rFonts w:ascii="Symbol" w:hAnsi="Symbol" w:cs="Times New Roman" w:hint="default"/>
        <w:color w:val="auto"/>
        <w:sz w:val="22"/>
        <w:szCs w:val="22"/>
      </w:rPr>
    </w:lvl>
    <w:lvl w:ilvl="1">
      <w:start w:val="1"/>
      <w:numFmt w:val="bullet"/>
      <w:lvlText w:val=""/>
      <w:lvlJc w:val="left"/>
      <w:pPr>
        <w:tabs>
          <w:tab w:val="num" w:pos="360"/>
        </w:tabs>
        <w:ind w:left="108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62776B"/>
    <w:multiLevelType w:val="hybridMultilevel"/>
    <w:tmpl w:val="DA883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97372"/>
    <w:multiLevelType w:val="hybridMultilevel"/>
    <w:tmpl w:val="0538B574"/>
    <w:lvl w:ilvl="0" w:tplc="80B2CC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E3F6A"/>
    <w:multiLevelType w:val="hybridMultilevel"/>
    <w:tmpl w:val="A35C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7131F"/>
    <w:multiLevelType w:val="hybridMultilevel"/>
    <w:tmpl w:val="9DD685A6"/>
    <w:lvl w:ilvl="0" w:tplc="4FFE4F06">
      <w:numFmt w:val="bullet"/>
      <w:lvlText w:val=""/>
      <w:lvlJc w:val="left"/>
      <w:pPr>
        <w:tabs>
          <w:tab w:val="num" w:pos="360"/>
        </w:tabs>
        <w:ind w:left="144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6"/>
  </w:num>
  <w:num w:numId="5">
    <w:abstractNumId w:val="1"/>
  </w:num>
  <w:num w:numId="6">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rPr>
          <w:b w:val="0"/>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lvl w:ilvl="0">
        <w:numFmt w:val="bullet"/>
        <w:lvlText w:val=""/>
        <w:legacy w:legacy="1" w:legacySpace="0" w:legacyIndent="720"/>
        <w:lvlJc w:val="left"/>
        <w:pPr>
          <w:ind w:left="748" w:hanging="720"/>
        </w:pPr>
        <w:rPr>
          <w:rFonts w:ascii="WP IconicSymbolsA" w:hAnsi="WP IconicSymbolsA" w:hint="default"/>
        </w:rPr>
      </w:lvl>
    </w:lvlOverride>
  </w:num>
  <w:num w:numId="8">
    <w:abstractNumId w:val="7"/>
  </w:num>
  <w:num w:numId="9">
    <w:abstractNumId w:val="9"/>
  </w:num>
  <w:num w:numId="10">
    <w:abstractNumId w:val="10"/>
  </w:num>
  <w:num w:numId="11">
    <w:abstractNumId w:val="13"/>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3D"/>
    <w:rsid w:val="00007D7A"/>
    <w:rsid w:val="00061D48"/>
    <w:rsid w:val="000834A1"/>
    <w:rsid w:val="00094596"/>
    <w:rsid w:val="000A6AF0"/>
    <w:rsid w:val="000E7A91"/>
    <w:rsid w:val="00181B49"/>
    <w:rsid w:val="0024414B"/>
    <w:rsid w:val="002F1F8A"/>
    <w:rsid w:val="00315DA5"/>
    <w:rsid w:val="00337CAA"/>
    <w:rsid w:val="00341FF6"/>
    <w:rsid w:val="00395DC6"/>
    <w:rsid w:val="003B45D8"/>
    <w:rsid w:val="004723D6"/>
    <w:rsid w:val="004A4BAD"/>
    <w:rsid w:val="004A58FB"/>
    <w:rsid w:val="004C0B05"/>
    <w:rsid w:val="004E5E29"/>
    <w:rsid w:val="00541C99"/>
    <w:rsid w:val="00584AED"/>
    <w:rsid w:val="005B0182"/>
    <w:rsid w:val="005B137A"/>
    <w:rsid w:val="006368C7"/>
    <w:rsid w:val="006B6CB2"/>
    <w:rsid w:val="00706111"/>
    <w:rsid w:val="007379AA"/>
    <w:rsid w:val="00787E0A"/>
    <w:rsid w:val="00796AEA"/>
    <w:rsid w:val="007A40A6"/>
    <w:rsid w:val="007E7236"/>
    <w:rsid w:val="00801E91"/>
    <w:rsid w:val="0082519D"/>
    <w:rsid w:val="00862787"/>
    <w:rsid w:val="008C5E23"/>
    <w:rsid w:val="008D5E0E"/>
    <w:rsid w:val="009509E0"/>
    <w:rsid w:val="009C7127"/>
    <w:rsid w:val="009D70AE"/>
    <w:rsid w:val="00A15E0A"/>
    <w:rsid w:val="00A16178"/>
    <w:rsid w:val="00A73ED1"/>
    <w:rsid w:val="00A82F4E"/>
    <w:rsid w:val="00AB1D1C"/>
    <w:rsid w:val="00BD3EF1"/>
    <w:rsid w:val="00BD4883"/>
    <w:rsid w:val="00BF0C1E"/>
    <w:rsid w:val="00C1117D"/>
    <w:rsid w:val="00C939FC"/>
    <w:rsid w:val="00CA4C69"/>
    <w:rsid w:val="00CC0878"/>
    <w:rsid w:val="00CC1BB6"/>
    <w:rsid w:val="00CD07CF"/>
    <w:rsid w:val="00D0307E"/>
    <w:rsid w:val="00D1144B"/>
    <w:rsid w:val="00D72243"/>
    <w:rsid w:val="00D87A1F"/>
    <w:rsid w:val="00DA705D"/>
    <w:rsid w:val="00E57550"/>
    <w:rsid w:val="00E86A25"/>
    <w:rsid w:val="00EA4B86"/>
    <w:rsid w:val="00EB36F9"/>
    <w:rsid w:val="00EB45BF"/>
    <w:rsid w:val="00EE3939"/>
    <w:rsid w:val="00F16D3D"/>
    <w:rsid w:val="00F943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4B8382"/>
  <w15:docId w15:val="{5799D1EB-AFE9-8446-A881-AB09F224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8F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41FF6"/>
    <w:pPr>
      <w:tabs>
        <w:tab w:val="center" w:pos="4320"/>
        <w:tab w:val="right" w:pos="8640"/>
      </w:tabs>
      <w:spacing w:after="0"/>
    </w:pPr>
  </w:style>
  <w:style w:type="character" w:customStyle="1" w:styleId="HeaderChar">
    <w:name w:val="Header Char"/>
    <w:basedOn w:val="DefaultParagraphFont"/>
    <w:link w:val="Header"/>
    <w:uiPriority w:val="99"/>
    <w:rsid w:val="00341FF6"/>
  </w:style>
  <w:style w:type="paragraph" w:styleId="Footer">
    <w:name w:val="footer"/>
    <w:basedOn w:val="Normal"/>
    <w:link w:val="FooterChar"/>
    <w:uiPriority w:val="99"/>
    <w:unhideWhenUsed/>
    <w:rsid w:val="00341FF6"/>
    <w:pPr>
      <w:tabs>
        <w:tab w:val="center" w:pos="4320"/>
        <w:tab w:val="right" w:pos="8640"/>
      </w:tabs>
      <w:spacing w:after="0"/>
    </w:pPr>
  </w:style>
  <w:style w:type="character" w:customStyle="1" w:styleId="FooterChar">
    <w:name w:val="Footer Char"/>
    <w:basedOn w:val="DefaultParagraphFont"/>
    <w:link w:val="Footer"/>
    <w:uiPriority w:val="99"/>
    <w:rsid w:val="00341FF6"/>
  </w:style>
  <w:style w:type="paragraph" w:customStyle="1" w:styleId="Level1">
    <w:name w:val="Level 1"/>
    <w:basedOn w:val="Normal"/>
    <w:rsid w:val="00BD3EF1"/>
    <w:pPr>
      <w:widowControl w:val="0"/>
      <w:numPr>
        <w:numId w:val="5"/>
      </w:numPr>
      <w:spacing w:after="0"/>
      <w:outlineLvl w:val="0"/>
    </w:pPr>
    <w:rPr>
      <w:rFonts w:ascii="Times New Roman" w:eastAsia="Times New Roman" w:hAnsi="Times New Roman" w:cs="Times New Roman"/>
      <w:snapToGrid w:val="0"/>
      <w:szCs w:val="20"/>
    </w:rPr>
  </w:style>
  <w:style w:type="paragraph" w:customStyle="1" w:styleId="Level2">
    <w:name w:val="Level 2"/>
    <w:basedOn w:val="Normal"/>
    <w:rsid w:val="00BD3EF1"/>
    <w:pPr>
      <w:widowControl w:val="0"/>
      <w:numPr>
        <w:ilvl w:val="1"/>
        <w:numId w:val="6"/>
      </w:numPr>
      <w:autoSpaceDE w:val="0"/>
      <w:autoSpaceDN w:val="0"/>
      <w:adjustRightInd w:val="0"/>
      <w:spacing w:after="0"/>
      <w:ind w:left="1440" w:hanging="720"/>
      <w:outlineLvl w:val="1"/>
    </w:pPr>
    <w:rPr>
      <w:rFonts w:ascii="Times New Roman" w:eastAsia="Times New Roman" w:hAnsi="Times New Roman" w:cs="Times New Roman"/>
      <w:sz w:val="20"/>
    </w:rPr>
  </w:style>
  <w:style w:type="paragraph" w:styleId="ListParagraph">
    <w:name w:val="List Paragraph"/>
    <w:basedOn w:val="Normal"/>
    <w:uiPriority w:val="34"/>
    <w:qFormat/>
    <w:rsid w:val="00337CAA"/>
    <w:pPr>
      <w:ind w:left="720"/>
      <w:contextualSpacing/>
    </w:pPr>
  </w:style>
  <w:style w:type="paragraph" w:styleId="BodyText">
    <w:name w:val="Body Text"/>
    <w:basedOn w:val="Normal"/>
    <w:link w:val="BodyTextChar"/>
    <w:uiPriority w:val="99"/>
    <w:rsid w:val="008C5E23"/>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8C5E23"/>
    <w:rPr>
      <w:rFonts w:ascii="Calibri" w:eastAsia="Calibri" w:hAnsi="Calibri" w:cs="Times New Roman"/>
    </w:rPr>
  </w:style>
  <w:style w:type="table" w:styleId="ColorfulList-Accent2">
    <w:name w:val="Colorful List Accent 2"/>
    <w:basedOn w:val="TableNormal"/>
    <w:uiPriority w:val="72"/>
    <w:rsid w:val="00AB1D1C"/>
    <w:pPr>
      <w:spacing w:after="0"/>
    </w:pPr>
    <w:rPr>
      <w:rFonts w:eastAsiaTheme="minorEastAsia"/>
      <w:color w:val="000000" w:themeColor="text1"/>
      <w:lang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3499">
      <w:bodyDiv w:val="1"/>
      <w:marLeft w:val="0"/>
      <w:marRight w:val="0"/>
      <w:marTop w:val="0"/>
      <w:marBottom w:val="0"/>
      <w:divBdr>
        <w:top w:val="none" w:sz="0" w:space="0" w:color="auto"/>
        <w:left w:val="none" w:sz="0" w:space="0" w:color="auto"/>
        <w:bottom w:val="none" w:sz="0" w:space="0" w:color="auto"/>
        <w:right w:val="none" w:sz="0" w:space="0" w:color="auto"/>
      </w:divBdr>
    </w:div>
    <w:div w:id="966280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ORUEF/ICAA</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Peal</dc:creator>
  <cp:keywords/>
  <cp:lastModifiedBy>Donald Peal</cp:lastModifiedBy>
  <cp:revision>3</cp:revision>
  <cp:lastPrinted>2020-10-15T15:25:00Z</cp:lastPrinted>
  <dcterms:created xsi:type="dcterms:W3CDTF">2021-01-05T19:33:00Z</dcterms:created>
  <dcterms:modified xsi:type="dcterms:W3CDTF">2021-11-12T16:57:00Z</dcterms:modified>
</cp:coreProperties>
</file>